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verbessert/erleichtert werden,</w:t>
      </w:r>
    </w:p>
    <w:p w:rsidR="004160DA" w:rsidRPr="00D968F7" w:rsidRDefault="009524DF" w:rsidP="004160DA">
      <w:pPr>
        <w:pStyle w:val="Listenabsatz"/>
        <w:numPr>
          <w:ilvl w:val="0"/>
          <w:numId w:val="4"/>
        </w:numPr>
        <w:spacing w:after="0" w:line="240" w:lineRule="auto"/>
        <w:rPr>
          <w:rFonts w:eastAsia="Times New Roman" w:cs="Times New Roman"/>
          <w:sz w:val="24"/>
          <w:szCs w:val="24"/>
          <w:lang w:eastAsia="de-CH"/>
        </w:rPr>
      </w:pPr>
      <w:r>
        <w:rPr>
          <w:rFonts w:eastAsia="Times New Roman" w:cs="Arial"/>
          <w:color w:val="000000"/>
          <w:sz w:val="24"/>
          <w:szCs w:val="24"/>
          <w:lang w:eastAsia="de-CH"/>
        </w:rPr>
        <w:t>Kann man suizid</w:t>
      </w:r>
      <w:r w:rsidR="004160DA" w:rsidRPr="00D968F7">
        <w:rPr>
          <w:rFonts w:eastAsia="Times New Roman" w:cs="Arial"/>
          <w:color w:val="000000"/>
          <w:sz w:val="24"/>
          <w:szCs w:val="24"/>
          <w:lang w:eastAsia="de-CH"/>
        </w:rPr>
        <w:t>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Applikation für Patienten mit einer </w:t>
      </w:r>
      <w:r w:rsidR="009524DF">
        <w:rPr>
          <w:rFonts w:eastAsia="Times New Roman" w:cs="Arial"/>
          <w:color w:val="000000"/>
          <w:sz w:val="24"/>
          <w:szCs w:val="24"/>
          <w:lang w:eastAsia="de-CH"/>
        </w:rPr>
        <w:t>p</w:t>
      </w:r>
      <w:r w:rsidRPr="00D968F7">
        <w:rPr>
          <w:rFonts w:eastAsia="Times New Roman" w:cs="Arial"/>
          <w:color w:val="000000"/>
          <w:sz w:val="24"/>
          <w:szCs w:val="24"/>
          <w:lang w:eastAsia="de-CH"/>
        </w:rPr>
        <w:t>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Bezug zu Arzt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r w:rsidR="009524DF">
        <w:rPr>
          <w:rFonts w:eastAsia="Times New Roman" w:cs="Arial"/>
          <w:color w:val="000000"/>
          <w:sz w:val="24"/>
          <w:szCs w:val="24"/>
          <w:lang w:eastAsia="de-CH"/>
        </w:rPr>
        <w:t xml:space="preserve"> ansteht</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Budget: Unsere Zeit während und neben dem </w:t>
      </w:r>
      <w:r w:rsidR="009524DF">
        <w:rPr>
          <w:rFonts w:eastAsia="Times New Roman" w:cs="Arial"/>
          <w:color w:val="000000"/>
          <w:sz w:val="24"/>
          <w:szCs w:val="24"/>
          <w:lang w:eastAsia="de-CH"/>
        </w:rPr>
        <w:t>Unterricht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9524DF">
      <w:pPr>
        <w:pStyle w:val="berschrift3"/>
      </w:pPr>
      <w:r w:rsidRPr="00D968F7">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9524DF" w:rsidRPr="009524DF"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proofErr w:type="spellStart"/>
      <w:r w:rsidRPr="00D968F7">
        <w:rPr>
          <w:lang w:eastAsia="de-CH"/>
        </w:rPr>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Gewichtskurve </w:t>
      </w:r>
      <w:r w:rsidR="009524DF">
        <w:rPr>
          <w:rFonts w:eastAsia="Times New Roman" w:cs="Arial"/>
          <w:color w:val="000000"/>
          <w:lang w:eastAsia="de-CH"/>
        </w:rPr>
        <w:t>→ Zeigt den Verlauf mit Zunahme/</w:t>
      </w:r>
      <w:r w:rsidRPr="00D968F7">
        <w:rPr>
          <w:rFonts w:eastAsia="Times New Roman" w:cs="Arial"/>
          <w:color w:val="000000"/>
          <w:lang w:eastAsia="de-CH"/>
        </w:rPr>
        <w:t>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w:t>
      </w:r>
      <w:r w:rsidR="009524DF">
        <w:rPr>
          <w:rFonts w:eastAsia="Times New Roman" w:cs="Arial"/>
          <w:color w:val="000000"/>
          <w:lang w:eastAsia="de-CH"/>
        </w:rPr>
        <w:t>,</w:t>
      </w:r>
      <w:r w:rsidRPr="00D968F7">
        <w:rPr>
          <w:rFonts w:eastAsia="Times New Roman" w:cs="Arial"/>
          <w:color w:val="000000"/>
          <w:lang w:eastAsia="de-CH"/>
        </w:rPr>
        <w:t xml:space="preserve">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w:t>
      </w:r>
      <w:r w:rsidR="009524DF">
        <w:rPr>
          <w:rFonts w:eastAsia="Times New Roman" w:cs="Arial"/>
          <w:color w:val="000000"/>
          <w:lang w:eastAsia="de-CH"/>
        </w:rPr>
        <w:t>ten-</w:t>
      </w:r>
      <w:r w:rsidRPr="00D968F7">
        <w:rPr>
          <w:rFonts w:eastAsia="Times New Roman" w:cs="Arial"/>
          <w:color w:val="000000"/>
          <w:lang w:eastAsia="de-CH"/>
        </w:rPr>
        <w:t xml:space="preserve">Checkliste → Medikamente eintragen, wann wieviel von was nehmen, Reminder einstellen, Checkliste </w:t>
      </w:r>
      <w:r w:rsidR="009524DF">
        <w:rPr>
          <w:rFonts w:eastAsia="Times New Roman" w:cs="Arial"/>
          <w:color w:val="000000"/>
          <w:lang w:eastAsia="de-CH"/>
        </w:rPr>
        <w:t>um eingenommene Medikamente zu d</w:t>
      </w:r>
      <w:r w:rsidRPr="00D968F7">
        <w:rPr>
          <w:rFonts w:eastAsia="Times New Roman" w:cs="Arial"/>
          <w:color w:val="000000"/>
          <w:lang w:eastAsia="de-CH"/>
        </w:rPr>
        <w:t>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Assessment des Zustandes -&gt; Kurzer Fragebogen um zu evaluieren wie es einem in letzter Zeit ergangen ist, evtl. kann man dies dann auch mit dem Arzt anschauen und so allfällige </w:t>
      </w:r>
      <w:r w:rsidR="009524DF" w:rsidRPr="00D968F7">
        <w:rPr>
          <w:rFonts w:eastAsia="Times New Roman" w:cs="Arial"/>
          <w:color w:val="000000"/>
          <w:lang w:eastAsia="de-CH"/>
        </w:rPr>
        <w:t>Umstellungen</w:t>
      </w:r>
      <w:r w:rsidR="009524DF" w:rsidRPr="00D968F7">
        <w:rPr>
          <w:rFonts w:eastAsia="Times New Roman" w:cs="Arial"/>
          <w:color w:val="000000"/>
          <w:lang w:eastAsia="de-CH"/>
        </w:rPr>
        <w:t xml:space="preserve"> </w:t>
      </w:r>
      <w:r w:rsidR="009524DF">
        <w:rPr>
          <w:rFonts w:eastAsia="Times New Roman" w:cs="Arial"/>
          <w:color w:val="000000"/>
          <w:lang w:eastAsia="de-CH"/>
        </w:rPr>
        <w:t>der Medikation</w:t>
      </w:r>
      <w:r w:rsidRPr="00D968F7">
        <w:rPr>
          <w:rFonts w:eastAsia="Times New Roman" w:cs="Arial"/>
          <w:color w:val="000000"/>
          <w:lang w:eastAsia="de-CH"/>
        </w:rPr>
        <w:t xml:space="preserve">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Notfall-Tast</w:t>
      </w:r>
      <w:r w:rsidR="009524DF">
        <w:rPr>
          <w:rFonts w:eastAsia="Times New Roman" w:cs="Arial"/>
          <w:color w:val="000000"/>
          <w:lang w:eastAsia="de-CH"/>
        </w:rPr>
        <w:t>e → ermöglicht es Arzt</w:t>
      </w:r>
      <w:r w:rsidRPr="00D968F7">
        <w:rPr>
          <w:rFonts w:eastAsia="Times New Roman" w:cs="Arial"/>
          <w:color w:val="000000"/>
          <w:lang w:eastAsia="de-CH"/>
        </w:rPr>
        <w:t>/</w:t>
      </w:r>
      <w:r w:rsidR="009524DF">
        <w:rPr>
          <w:rFonts w:eastAsia="Times New Roman" w:cs="Arial"/>
          <w:color w:val="000000"/>
          <w:lang w:eastAsia="de-CH"/>
        </w:rPr>
        <w:t>Familie</w:t>
      </w:r>
      <w:r w:rsidRPr="00D968F7">
        <w:rPr>
          <w:rFonts w:eastAsia="Times New Roman" w:cs="Arial"/>
          <w:color w:val="000000"/>
          <w:lang w:eastAsia="de-CH"/>
        </w:rPr>
        <w:t xml:space="preserve">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w:t>
      </w:r>
      <w:r w:rsidR="009524DF">
        <w:rPr>
          <w:rFonts w:eastAsia="Times New Roman" w:cs="Arial"/>
          <w:color w:val="000000"/>
          <w:lang w:eastAsia="de-CH"/>
        </w:rPr>
        <w:t>,</w:t>
      </w:r>
      <w:r w:rsidRPr="00D968F7">
        <w:rPr>
          <w:rFonts w:eastAsia="Times New Roman" w:cs="Arial"/>
          <w:color w:val="000000"/>
          <w:lang w:eastAsia="de-CH"/>
        </w:rPr>
        <w:t xml:space="preserve">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r w:rsidR="009524DF" w:rsidRPr="00D968F7">
        <w:rPr>
          <w:rFonts w:eastAsia="Times New Roman" w:cs="Arial"/>
          <w:color w:val="000000"/>
          <w:lang w:eastAsia="de-CH"/>
        </w:rPr>
        <w:t>hilft</w:t>
      </w:r>
      <w:r w:rsidRPr="00D968F7">
        <w:rPr>
          <w:rFonts w:eastAsia="Times New Roman" w:cs="Arial"/>
          <w:color w:val="000000"/>
          <w:lang w:eastAsia="de-CH"/>
        </w:rPr>
        <w:t xml:space="preserve"> ihm sehr und </w:t>
      </w:r>
      <w:r w:rsidR="009524DF">
        <w:rPr>
          <w:rFonts w:eastAsia="Times New Roman" w:cs="Arial"/>
          <w:color w:val="000000"/>
          <w:lang w:eastAsia="de-CH"/>
        </w:rPr>
        <w:t xml:space="preserve">er </w:t>
      </w:r>
      <w:r w:rsidRPr="00D968F7">
        <w:rPr>
          <w:rFonts w:eastAsia="Times New Roman" w:cs="Arial"/>
          <w:color w:val="000000"/>
          <w:lang w:eastAsia="de-CH"/>
        </w:rPr>
        <w:t>hat</w:t>
      </w:r>
      <w:r w:rsidR="009524DF">
        <w:rPr>
          <w:rFonts w:eastAsia="Times New Roman" w:cs="Arial"/>
          <w:color w:val="000000"/>
          <w:lang w:eastAsia="de-CH"/>
        </w:rPr>
        <w:t xml:space="preserve"> dadurch</w:t>
      </w:r>
      <w:r w:rsidRPr="00D968F7">
        <w:rPr>
          <w:rFonts w:eastAsia="Times New Roman" w:cs="Arial"/>
          <w:color w:val="000000"/>
          <w:lang w:eastAsia="de-CH"/>
        </w:rPr>
        <w:t xml:space="preserve">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Wenn trotzdem einmal ein Schub auftritt, weiss Manuela wie </w:t>
      </w:r>
      <w:r w:rsidR="009524DF">
        <w:rPr>
          <w:rFonts w:eastAsia="Times New Roman" w:cs="Arial"/>
          <w:color w:val="000000"/>
          <w:lang w:eastAsia="de-CH"/>
        </w:rPr>
        <w:t>sie gegen diesen Ankämpfen kann</w:t>
      </w:r>
      <w:r w:rsidRPr="00D968F7">
        <w:rPr>
          <w:rFonts w:eastAsia="Times New Roman" w:cs="Arial"/>
          <w:color w:val="000000"/>
          <w:lang w:eastAsia="de-CH"/>
        </w:rPr>
        <w:t xml:space="preserve">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9524DF" w:rsidRPr="009524DF" w:rsidRDefault="00E67E5F" w:rsidP="009524D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r w:rsidR="009524DF">
        <w:rPr>
          <w:rFonts w:eastAsia="Times New Roman" w:cs="Arial"/>
          <w:color w:val="000000"/>
          <w:lang w:eastAsia="de-CH"/>
        </w:rPr>
        <w:br/>
      </w:r>
      <w:r w:rsidR="009524DF">
        <w:rPr>
          <w:rFonts w:eastAsia="Times New Roman" w:cs="Arial"/>
          <w:color w:val="000000"/>
          <w:lang w:eastAsia="de-CH"/>
        </w:rPr>
        <w:t>Der Patient kann während des Einkaufens oder Kochens auf den Ernährungsplan zugreifen, um die korrekten Produkte einzukaufen, oder das richtige Essen zu kochen. So kann er eine ausgewogene Ernährung sicherstellen.</w:t>
      </w:r>
    </w:p>
    <w:p w:rsidR="00D968F7" w:rsidRDefault="00092315" w:rsidP="00D968F7">
      <w:pPr>
        <w:pStyle w:val="Listenabsatz"/>
        <w:spacing w:after="0" w:line="240" w:lineRule="auto"/>
        <w:rPr>
          <w:rFonts w:eastAsia="Times New Roman" w:cs="Arial"/>
          <w:color w:val="000000"/>
          <w:lang w:eastAsia="de-CH"/>
        </w:rPr>
      </w:pPr>
      <w:r>
        <w:rPr>
          <w:noProof/>
          <w:lang w:val="en-GB" w:eastAsia="en-GB"/>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9524DF" w:rsidRDefault="00092315" w:rsidP="009524DF">
      <w:pPr>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872D67" w:rsidRDefault="00872D67" w:rsidP="00872D67">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Da aus dem Interview ziemlich klar wurde, dass für Personen mit einer Depression eine App während de</w:t>
      </w:r>
      <w:r w:rsidR="009524DF">
        <w:t xml:space="preserve">m Aufenthalt in einer Klinik </w:t>
      </w:r>
      <w:r w:rsidRPr="00D968F7">
        <w:t xml:space="preserve">kaum etwas bringen würde, haben wir uns dafür entschieden den Bereich nach der </w:t>
      </w:r>
      <w:r w:rsidR="009524DF">
        <w:t xml:space="preserve">stationären </w:t>
      </w:r>
      <w:r w:rsidRPr="00D968F7">
        <w:t xml:space="preserve">Behandlung abzudecken. Ein wichtiger Aspekt der dabei auch im Interview angesprochen wurde ist der Kontakt danach. Um diesen zu unterstützen, erstellen wir </w:t>
      </w:r>
      <w:r w:rsidR="009524DF">
        <w:t>in der App eine Übersichtsseite</w:t>
      </w:r>
      <w:r w:rsidRPr="00D968F7">
        <w:t xml:space="preserv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Die Dosis kann eigegeben werden jedoch wird sie nirgendwo angezeigt. Dies </w:t>
      </w:r>
      <w:r w:rsidR="009524DF">
        <w:rPr>
          <w:rFonts w:eastAsia="Times New Roman" w:cs="Times New Roman"/>
          <w:sz w:val="24"/>
          <w:szCs w:val="24"/>
          <w:lang w:eastAsia="de-CH"/>
        </w:rPr>
        <w:t>wäre am besten auf dem Einnahme-</w:t>
      </w:r>
      <w:r>
        <w:rPr>
          <w:rFonts w:eastAsia="Times New Roman" w:cs="Times New Roman"/>
          <w:sz w:val="24"/>
          <w:szCs w:val="24"/>
          <w:lang w:eastAsia="de-CH"/>
        </w:rPr>
        <w:t>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Bestätigung-B</w:t>
      </w:r>
      <w:r w:rsidR="00465CC7">
        <w:rPr>
          <w:rFonts w:eastAsia="Times New Roman" w:cs="Times New Roman"/>
          <w:sz w:val="24"/>
          <w:szCs w:val="24"/>
          <w:lang w:eastAsia="de-CH"/>
        </w:rPr>
        <w:t>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Bessere </w:t>
      </w:r>
      <w:proofErr w:type="spellStart"/>
      <w:r>
        <w:rPr>
          <w:rFonts w:eastAsia="Times New Roman" w:cs="Times New Roman"/>
          <w:sz w:val="24"/>
          <w:szCs w:val="24"/>
          <w:lang w:eastAsia="de-CH"/>
        </w:rPr>
        <w:t>E</w:t>
      </w:r>
      <w:r w:rsidR="00465CC7">
        <w:rPr>
          <w:rFonts w:eastAsia="Times New Roman" w:cs="Times New Roman"/>
          <w:sz w:val="24"/>
          <w:szCs w:val="24"/>
          <w:lang w:eastAsia="de-CH"/>
        </w:rPr>
        <w:t>rsichtlichkeit</w:t>
      </w:r>
      <w:proofErr w:type="spellEnd"/>
      <w:r w:rsidR="00465CC7">
        <w:rPr>
          <w:rFonts w:eastAsia="Times New Roman" w:cs="Times New Roman"/>
          <w:sz w:val="24"/>
          <w:szCs w:val="24"/>
          <w:lang w:eastAsia="de-CH"/>
        </w:rPr>
        <w:t xml:space="preserve"> von bald ablaufenden Rezepten, wenn dies dann der Fall ist sollte eine Möglichkeit bestehen das Rezept weiterhin anzuzeigen</w:t>
      </w:r>
      <w:r>
        <w:rPr>
          <w:rFonts w:eastAsia="Times New Roman" w:cs="Times New Roman"/>
          <w:sz w:val="24"/>
          <w:szCs w:val="24"/>
          <w:lang w:eastAsia="de-CH"/>
        </w:rPr>
        <w:t>,</w:t>
      </w:r>
      <w:r w:rsidR="00465CC7">
        <w:rPr>
          <w:rFonts w:eastAsia="Times New Roman" w:cs="Times New Roman"/>
          <w:sz w:val="24"/>
          <w:szCs w:val="24"/>
          <w:lang w:eastAsia="de-CH"/>
        </w:rPr>
        <w:t xml:space="preserve"> jedoch sollte d</w:t>
      </w:r>
      <w:r>
        <w:rPr>
          <w:rFonts w:eastAsia="Times New Roman" w:cs="Times New Roman"/>
          <w:sz w:val="24"/>
          <w:szCs w:val="24"/>
          <w:lang w:eastAsia="de-CH"/>
        </w:rPr>
        <w:t>as Nutzen</w:t>
      </w:r>
      <w:r w:rsidR="00465CC7">
        <w:rPr>
          <w:rFonts w:eastAsia="Times New Roman" w:cs="Times New Roman"/>
          <w:sz w:val="24"/>
          <w:szCs w:val="24"/>
          <w:lang w:eastAsia="de-CH"/>
        </w:rPr>
        <w:t xml:space="preserve">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Ausserdem </w:t>
      </w:r>
      <w:r w:rsidR="009524DF">
        <w:rPr>
          <w:rFonts w:eastAsia="Times New Roman" w:cs="Times New Roman"/>
          <w:sz w:val="24"/>
          <w:szCs w:val="24"/>
          <w:lang w:eastAsia="de-CH"/>
        </w:rPr>
        <w:t>fehlt auch hier der Bestätigung-</w:t>
      </w:r>
      <w:r>
        <w:rPr>
          <w:rFonts w:eastAsia="Times New Roman" w:cs="Times New Roman"/>
          <w:sz w:val="24"/>
          <w:szCs w:val="24"/>
          <w:lang w:eastAsia="de-CH"/>
        </w:rPr>
        <w:t>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9"/>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2892" w:rsidRDefault="00AB2892" w:rsidP="004160DA">
      <w:pPr>
        <w:spacing w:after="0" w:line="240" w:lineRule="auto"/>
      </w:pPr>
      <w:r>
        <w:separator/>
      </w:r>
    </w:p>
  </w:endnote>
  <w:endnote w:type="continuationSeparator" w:id="0">
    <w:p w:rsidR="00AB2892" w:rsidRDefault="00AB2892"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2892" w:rsidRDefault="00AB2892" w:rsidP="004160DA">
      <w:pPr>
        <w:spacing w:after="0" w:line="240" w:lineRule="auto"/>
      </w:pPr>
      <w:r>
        <w:separator/>
      </w:r>
    </w:p>
  </w:footnote>
  <w:footnote w:type="continuationSeparator" w:id="0">
    <w:p w:rsidR="00AB2892" w:rsidRDefault="00AB2892"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142D2F"/>
    <w:rsid w:val="0020436C"/>
    <w:rsid w:val="002C073A"/>
    <w:rsid w:val="00323D4D"/>
    <w:rsid w:val="00350133"/>
    <w:rsid w:val="004160DA"/>
    <w:rsid w:val="00465CC7"/>
    <w:rsid w:val="00490D6B"/>
    <w:rsid w:val="00493EB1"/>
    <w:rsid w:val="0053020F"/>
    <w:rsid w:val="00835357"/>
    <w:rsid w:val="00872D67"/>
    <w:rsid w:val="00890CE2"/>
    <w:rsid w:val="009524DF"/>
    <w:rsid w:val="00AB2892"/>
    <w:rsid w:val="00BE1F7C"/>
    <w:rsid w:val="00C5595A"/>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243DE8-4740-49FB-A54E-0FACA85F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991FA-4247-4B93-BCD4-38F655A80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1715</Words>
  <Characters>9782</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Kaspar Schmocker</cp:lastModifiedBy>
  <cp:revision>13</cp:revision>
  <dcterms:created xsi:type="dcterms:W3CDTF">2015-10-12T07:49:00Z</dcterms:created>
  <dcterms:modified xsi:type="dcterms:W3CDTF">2015-10-13T12:27:00Z</dcterms:modified>
</cp:coreProperties>
</file>